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86E59" w:rsidRPr="002323BD" w:rsidRDefault="00C86E59" w:rsidP="00827CFD">
      <w:pPr>
        <w:pStyle w:val="2"/>
        <w:shd w:val="clear" w:color="auto" w:fill="FFFFFF"/>
        <w:jc w:val="center"/>
        <w:rPr>
          <w:sz w:val="28"/>
          <w:szCs w:val="28"/>
        </w:rPr>
      </w:pPr>
      <w:r w:rsidRPr="002323BD">
        <w:rPr>
          <w:sz w:val="28"/>
          <w:szCs w:val="28"/>
        </w:rPr>
        <w:t xml:space="preserve">Оригинальное украшение в технике </w:t>
      </w:r>
      <w:proofErr w:type="spellStart"/>
      <w:r w:rsidRPr="002323BD">
        <w:rPr>
          <w:sz w:val="28"/>
          <w:szCs w:val="28"/>
        </w:rPr>
        <w:t>кинусайга</w:t>
      </w:r>
      <w:proofErr w:type="spellEnd"/>
    </w:p>
    <w:p w:rsidR="006D3E73" w:rsidRPr="008A6241" w:rsidRDefault="002B67F0" w:rsidP="00827CFD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240030</wp:posOffset>
            </wp:positionV>
            <wp:extent cx="1475740" cy="1752600"/>
            <wp:effectExtent l="19050" t="0" r="0" b="0"/>
            <wp:wrapTight wrapText="bothSides">
              <wp:wrapPolygon edited="0">
                <wp:start x="-279" y="0"/>
                <wp:lineTo x="-279" y="21365"/>
                <wp:lineTo x="21470" y="21365"/>
                <wp:lineTo x="21470" y="0"/>
                <wp:lineTo x="-279" y="0"/>
              </wp:wrapPolygon>
            </wp:wrapTight>
            <wp:docPr id="28" name="Рисунок 28" descr="http://4.bp.blogspot.com/-cwJpQJ6ajAs/VRWuNwEsIYI/AAAAAAAA5j4/4dmTfa1EG6Y/s1600/jak-zrobic-pisanke-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http://4.bp.blogspot.com/-cwJpQJ6ajAs/VRWuNwEsIYI/AAAAAAAA5j4/4dmTfa1EG6Y/s1600/jak-zrobic-pisanke-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727" b="5727"/>
                    <a:stretch/>
                  </pic:blipFill>
                  <pic:spPr bwMode="auto">
                    <a:xfrm>
                      <a:off x="0" y="0"/>
                      <a:ext cx="14757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7CFD">
        <w:rPr>
          <w:rFonts w:ascii="Times New Roman" w:hAnsi="Times New Roman"/>
          <w:sz w:val="28"/>
          <w:szCs w:val="28"/>
        </w:rPr>
        <w:t>Т</w:t>
      </w:r>
      <w:r w:rsidR="00C86E59" w:rsidRPr="008A6241">
        <w:rPr>
          <w:rFonts w:ascii="Times New Roman" w:hAnsi="Times New Roman"/>
          <w:sz w:val="28"/>
          <w:szCs w:val="28"/>
        </w:rPr>
        <w:t xml:space="preserve">акая техника является японской, там она зародилась и теперь в ней с удовольствием работают рукодельницы. Не обошли внимание и самый главный </w:t>
      </w:r>
      <w:bookmarkStart w:id="0" w:name="_GoBack"/>
      <w:bookmarkEnd w:id="0"/>
      <w:r w:rsidR="00C86E59" w:rsidRPr="008A6241">
        <w:rPr>
          <w:rFonts w:ascii="Times New Roman" w:hAnsi="Times New Roman"/>
          <w:sz w:val="28"/>
          <w:szCs w:val="28"/>
        </w:rPr>
        <w:t>пасхальный атрибут. Давайте познакомимся и с этим стилем работы.</w:t>
      </w:r>
    </w:p>
    <w:p w:rsidR="00827CFD" w:rsidRPr="00827CFD" w:rsidRDefault="00C86E59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27CFD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827CFD">
        <w:rPr>
          <w:rFonts w:ascii="Times New Roman" w:hAnsi="Times New Roman"/>
          <w:sz w:val="28"/>
          <w:szCs w:val="28"/>
        </w:rPr>
        <w:t>сути</w:t>
      </w:r>
      <w:proofErr w:type="gramEnd"/>
      <w:r w:rsidRPr="00827CFD">
        <w:rPr>
          <w:rFonts w:ascii="Times New Roman" w:hAnsi="Times New Roman"/>
          <w:sz w:val="28"/>
          <w:szCs w:val="28"/>
        </w:rPr>
        <w:t xml:space="preserve"> эта техника пред</w:t>
      </w:r>
      <w:r w:rsidR="00827CFD" w:rsidRPr="00827CFD">
        <w:rPr>
          <w:rFonts w:ascii="Times New Roman" w:hAnsi="Times New Roman"/>
          <w:sz w:val="28"/>
          <w:szCs w:val="28"/>
        </w:rPr>
        <w:t>ставляет собой составление неко</w:t>
      </w:r>
      <w:r w:rsidRPr="00827CFD">
        <w:rPr>
          <w:rFonts w:ascii="Times New Roman" w:hAnsi="Times New Roman"/>
          <w:sz w:val="28"/>
          <w:szCs w:val="28"/>
        </w:rPr>
        <w:t xml:space="preserve">й мозаики из ткани, и ее можно сравнить со знакомым всем </w:t>
      </w:r>
      <w:proofErr w:type="spellStart"/>
      <w:r w:rsidRPr="00827CFD">
        <w:rPr>
          <w:rFonts w:ascii="Times New Roman" w:hAnsi="Times New Roman"/>
          <w:sz w:val="28"/>
          <w:szCs w:val="28"/>
        </w:rPr>
        <w:t>пэчворком</w:t>
      </w:r>
      <w:proofErr w:type="spellEnd"/>
      <w:r w:rsidRPr="00827CFD">
        <w:rPr>
          <w:rFonts w:ascii="Times New Roman" w:hAnsi="Times New Roman"/>
          <w:sz w:val="28"/>
          <w:szCs w:val="28"/>
        </w:rPr>
        <w:t xml:space="preserve">. </w:t>
      </w:r>
    </w:p>
    <w:p w:rsidR="00827CFD" w:rsidRDefault="00C86E59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27CFD">
        <w:rPr>
          <w:rFonts w:ascii="Times New Roman" w:hAnsi="Times New Roman"/>
          <w:sz w:val="28"/>
          <w:szCs w:val="28"/>
        </w:rPr>
        <w:t>То есть мозаика составляется по принципу, как шили раньше лоскутные одеяла. Но особенностью является то, что детали при этом не сшиваются, а соединяются между собой без иглы.</w:t>
      </w:r>
    </w:p>
    <w:p w:rsidR="00C86E59" w:rsidRPr="00827CFD" w:rsidRDefault="00C86E59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27CFD">
        <w:rPr>
          <w:rFonts w:ascii="Times New Roman" w:hAnsi="Times New Roman"/>
          <w:sz w:val="28"/>
          <w:szCs w:val="28"/>
        </w:rPr>
        <w:t xml:space="preserve"> Интересно?!</w:t>
      </w:r>
    </w:p>
    <w:p w:rsidR="008729C4" w:rsidRPr="008A6241" w:rsidRDefault="00D54038" w:rsidP="00C86E59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-6463665</wp:posOffset>
            </wp:positionV>
            <wp:extent cx="1552575" cy="478155"/>
            <wp:effectExtent l="19050" t="0" r="9525" b="0"/>
            <wp:wrapThrough wrapText="bothSides">
              <wp:wrapPolygon edited="0">
                <wp:start x="-265" y="0"/>
                <wp:lineTo x="-265" y="20653"/>
                <wp:lineTo x="21733" y="20653"/>
                <wp:lineTo x="21733" y="0"/>
                <wp:lineTo x="-265" y="0"/>
              </wp:wrapPolygon>
            </wp:wrapThrough>
            <wp:docPr id="3" name="Рисунок 1" descr="Логотип ДДТ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ДДТ №1.jpg"/>
                    <pic:cNvPicPr/>
                  </pic:nvPicPr>
                  <pic:blipFill>
                    <a:blip r:embed="rId7" cstate="print"/>
                    <a:srcRect l="5822" r="3767" b="2956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038" w:rsidRDefault="00D54038" w:rsidP="00C86E59">
      <w:pPr>
        <w:pStyle w:val="a3"/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-314325</wp:posOffset>
            </wp:positionV>
            <wp:extent cx="1552575" cy="504825"/>
            <wp:effectExtent l="19050" t="0" r="9525" b="0"/>
            <wp:wrapThrough wrapText="bothSides">
              <wp:wrapPolygon edited="0">
                <wp:start x="-265" y="0"/>
                <wp:lineTo x="-265" y="21192"/>
                <wp:lineTo x="21733" y="21192"/>
                <wp:lineTo x="21733" y="0"/>
                <wp:lineTo x="-265" y="0"/>
              </wp:wrapPolygon>
            </wp:wrapThrough>
            <wp:docPr id="5" name="Рисунок 1" descr="Логотип ДДТ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ДДТ №1.jpg"/>
                    <pic:cNvPicPr/>
                  </pic:nvPicPr>
                  <pic:blipFill>
                    <a:blip r:embed="rId7" cstate="print"/>
                    <a:srcRect l="5822" r="3767" b="2563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E59" w:rsidRPr="008A6241" w:rsidRDefault="00C86E59" w:rsidP="00C86E59">
      <w:pPr>
        <w:pStyle w:val="a3"/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 w:rsidRPr="008A6241">
        <w:rPr>
          <w:rFonts w:ascii="Times New Roman" w:hAnsi="Times New Roman"/>
          <w:sz w:val="28"/>
          <w:szCs w:val="28"/>
          <w:u w:val="single"/>
        </w:rPr>
        <w:t>Нам понадобится:</w:t>
      </w:r>
    </w:p>
    <w:p w:rsidR="00C86E59" w:rsidRPr="00827CFD" w:rsidRDefault="00C86E59" w:rsidP="00C86E59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27CFD">
        <w:rPr>
          <w:rFonts w:ascii="Times New Roman" w:hAnsi="Times New Roman" w:cs="Times New Roman"/>
          <w:sz w:val="28"/>
          <w:szCs w:val="28"/>
        </w:rPr>
        <w:t>яйцо из пенопласта</w:t>
      </w:r>
      <w:r w:rsidR="00827CFD">
        <w:rPr>
          <w:rFonts w:ascii="Times New Roman" w:hAnsi="Times New Roman" w:cs="Times New Roman"/>
          <w:sz w:val="28"/>
          <w:szCs w:val="28"/>
        </w:rPr>
        <w:t>;</w:t>
      </w:r>
    </w:p>
    <w:p w:rsidR="00C86E59" w:rsidRPr="00827CFD" w:rsidRDefault="00C86E59" w:rsidP="00C86E59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27CFD">
        <w:rPr>
          <w:rFonts w:ascii="Times New Roman" w:hAnsi="Times New Roman" w:cs="Times New Roman"/>
          <w:sz w:val="28"/>
          <w:szCs w:val="28"/>
        </w:rPr>
        <w:t>кусочки ткани</w:t>
      </w:r>
      <w:r w:rsidR="00827CFD">
        <w:rPr>
          <w:rFonts w:ascii="Times New Roman" w:hAnsi="Times New Roman" w:cs="Times New Roman"/>
          <w:sz w:val="28"/>
          <w:szCs w:val="28"/>
        </w:rPr>
        <w:t>;</w:t>
      </w:r>
    </w:p>
    <w:p w:rsidR="00C86E59" w:rsidRPr="00827CFD" w:rsidRDefault="00C86E59" w:rsidP="00C86E59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27CFD">
        <w:rPr>
          <w:rFonts w:ascii="Times New Roman" w:hAnsi="Times New Roman" w:cs="Times New Roman"/>
          <w:sz w:val="28"/>
          <w:szCs w:val="28"/>
        </w:rPr>
        <w:t>клей ПВА</w:t>
      </w:r>
      <w:r w:rsidR="00827CFD">
        <w:rPr>
          <w:rFonts w:ascii="Times New Roman" w:hAnsi="Times New Roman" w:cs="Times New Roman"/>
          <w:sz w:val="28"/>
          <w:szCs w:val="28"/>
        </w:rPr>
        <w:t>;</w:t>
      </w:r>
    </w:p>
    <w:p w:rsidR="00C86E59" w:rsidRPr="00827CFD" w:rsidRDefault="00C86E59" w:rsidP="00C86E59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27CFD">
        <w:rPr>
          <w:rFonts w:ascii="Times New Roman" w:hAnsi="Times New Roman" w:cs="Times New Roman"/>
          <w:sz w:val="28"/>
          <w:szCs w:val="28"/>
        </w:rPr>
        <w:t>скальпель, или острый нож</w:t>
      </w:r>
      <w:r w:rsidR="002323BD" w:rsidRPr="00827CFD">
        <w:rPr>
          <w:rFonts w:ascii="Times New Roman" w:hAnsi="Times New Roman" w:cs="Times New Roman"/>
          <w:sz w:val="28"/>
          <w:szCs w:val="28"/>
        </w:rPr>
        <w:t>, ножницы</w:t>
      </w:r>
      <w:r w:rsidR="00827CFD">
        <w:rPr>
          <w:rFonts w:ascii="Times New Roman" w:hAnsi="Times New Roman" w:cs="Times New Roman"/>
          <w:sz w:val="28"/>
          <w:szCs w:val="28"/>
        </w:rPr>
        <w:t>;</w:t>
      </w:r>
    </w:p>
    <w:p w:rsidR="00C86E59" w:rsidRPr="00827CFD" w:rsidRDefault="00C86E59" w:rsidP="00C86E59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27CFD">
        <w:rPr>
          <w:rFonts w:ascii="Times New Roman" w:hAnsi="Times New Roman" w:cs="Times New Roman"/>
          <w:sz w:val="28"/>
          <w:szCs w:val="28"/>
        </w:rPr>
        <w:t>зубочи</w:t>
      </w:r>
      <w:r w:rsidR="002323BD" w:rsidRPr="00827CFD">
        <w:rPr>
          <w:rFonts w:ascii="Times New Roman" w:hAnsi="Times New Roman" w:cs="Times New Roman"/>
          <w:sz w:val="28"/>
          <w:szCs w:val="28"/>
        </w:rPr>
        <w:t>стка</w:t>
      </w:r>
      <w:r w:rsidR="00827CFD">
        <w:rPr>
          <w:rFonts w:ascii="Times New Roman" w:hAnsi="Times New Roman" w:cs="Times New Roman"/>
          <w:sz w:val="28"/>
          <w:szCs w:val="28"/>
        </w:rPr>
        <w:t>;</w:t>
      </w:r>
    </w:p>
    <w:p w:rsidR="00C86E59" w:rsidRPr="00827CFD" w:rsidRDefault="00C86E59" w:rsidP="00C86E59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27CFD">
        <w:rPr>
          <w:rFonts w:ascii="Times New Roman" w:hAnsi="Times New Roman" w:cs="Times New Roman"/>
          <w:sz w:val="28"/>
          <w:szCs w:val="28"/>
        </w:rPr>
        <w:t>бумага</w:t>
      </w:r>
      <w:r w:rsidR="00827CFD">
        <w:rPr>
          <w:rFonts w:ascii="Times New Roman" w:hAnsi="Times New Roman" w:cs="Times New Roman"/>
          <w:sz w:val="28"/>
          <w:szCs w:val="28"/>
        </w:rPr>
        <w:t>;</w:t>
      </w:r>
    </w:p>
    <w:p w:rsidR="00C86E59" w:rsidRDefault="00C86E59" w:rsidP="00C86E59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27CFD">
        <w:rPr>
          <w:rFonts w:ascii="Times New Roman" w:hAnsi="Times New Roman" w:cs="Times New Roman"/>
          <w:sz w:val="28"/>
          <w:szCs w:val="28"/>
        </w:rPr>
        <w:t>карандаш</w:t>
      </w:r>
      <w:r w:rsidR="00827CFD">
        <w:rPr>
          <w:rFonts w:ascii="Times New Roman" w:hAnsi="Times New Roman" w:cs="Times New Roman"/>
          <w:sz w:val="28"/>
          <w:szCs w:val="28"/>
        </w:rPr>
        <w:t>.</w:t>
      </w:r>
    </w:p>
    <w:p w:rsidR="00827CFD" w:rsidRPr="00827CFD" w:rsidRDefault="00827CFD" w:rsidP="00827CFD">
      <w:pPr>
        <w:shd w:val="clear" w:color="auto" w:fill="FFFFFF"/>
        <w:spacing w:after="100" w:afterAutospacing="1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86E59" w:rsidRPr="002B67F0" w:rsidRDefault="00C86E59" w:rsidP="00C86E59">
      <w:pPr>
        <w:pStyle w:val="a3"/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 w:rsidRPr="002B67F0">
        <w:rPr>
          <w:rFonts w:ascii="Times New Roman" w:hAnsi="Times New Roman"/>
          <w:sz w:val="28"/>
          <w:szCs w:val="28"/>
          <w:u w:val="single"/>
        </w:rPr>
        <w:t>Изготовление:</w:t>
      </w:r>
    </w:p>
    <w:p w:rsidR="00827CFD" w:rsidRPr="008A6241" w:rsidRDefault="00C86E59" w:rsidP="00827CFD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 xml:space="preserve">1. Первое, с чего надо начать, это с задумки того, какую картинку Вы захотите увидеть в конечном итоге. Есть совсем простое оформление, при котором яйцо оформляется геометрическим рисунком. </w:t>
      </w:r>
    </w:p>
    <w:p w:rsidR="00C86E59" w:rsidRDefault="00C86E59" w:rsidP="00827CFD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2. Рисунок можно нарисовать на бумаге, тот, который Вы захотите. Он должен быть совсем простым, чтобы легче было перенести его на заготовку яйца.</w:t>
      </w:r>
    </w:p>
    <w:p w:rsidR="00827CFD" w:rsidRDefault="00827CFD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27CFD" w:rsidRDefault="00D54038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-285750</wp:posOffset>
            </wp:positionV>
            <wp:extent cx="1552575" cy="466725"/>
            <wp:effectExtent l="19050" t="0" r="9525" b="0"/>
            <wp:wrapThrough wrapText="bothSides">
              <wp:wrapPolygon edited="0">
                <wp:start x="-265" y="0"/>
                <wp:lineTo x="-265" y="21159"/>
                <wp:lineTo x="21733" y="21159"/>
                <wp:lineTo x="21733" y="0"/>
                <wp:lineTo x="-265" y="0"/>
              </wp:wrapPolygon>
            </wp:wrapThrough>
            <wp:docPr id="4" name="Рисунок 1" descr="Логотип ДДТ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ДДТ №1.jpg"/>
                    <pic:cNvPicPr/>
                  </pic:nvPicPr>
                  <pic:blipFill>
                    <a:blip r:embed="rId7" cstate="print"/>
                    <a:srcRect l="5822" r="3767" b="3125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CFD" w:rsidRPr="00827CFD" w:rsidRDefault="00827CFD" w:rsidP="00427D17">
      <w:pPr>
        <w:pStyle w:val="a3"/>
        <w:shd w:val="clear" w:color="auto" w:fill="FFFFFF"/>
        <w:jc w:val="both"/>
        <w:rPr>
          <w:rFonts w:ascii="Times New Roman" w:hAnsi="Times New Roman"/>
          <w:sz w:val="16"/>
          <w:szCs w:val="16"/>
        </w:rPr>
      </w:pPr>
    </w:p>
    <w:p w:rsidR="00C86E59" w:rsidRPr="008A6241" w:rsidRDefault="00C86E59" w:rsidP="00827CFD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3. После того, как картинка готова, вырезать детали. Затем прикрепить их при помощи английских булавок к форме и перерисовать</w:t>
      </w:r>
      <w:r w:rsidR="00827CFD">
        <w:rPr>
          <w:rFonts w:ascii="Times New Roman" w:hAnsi="Times New Roman"/>
          <w:sz w:val="28"/>
          <w:szCs w:val="28"/>
        </w:rPr>
        <w:t xml:space="preserve"> </w:t>
      </w:r>
      <w:r w:rsidRPr="008A6241">
        <w:rPr>
          <w:rFonts w:ascii="Times New Roman" w:hAnsi="Times New Roman"/>
          <w:sz w:val="28"/>
          <w:szCs w:val="28"/>
        </w:rPr>
        <w:t>карандашом. При этом лучше надавливать на него посильнее, чтобы остался не только след графита, но и след от надавливания.</w:t>
      </w:r>
    </w:p>
    <w:p w:rsidR="00400EFD" w:rsidRPr="008A6241" w:rsidRDefault="00C86E59" w:rsidP="00827CFD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4. После того, как рисунок перенесли, его следует продавить еще четче. И даже не продавить, а сделать прорез скальпелем, или острым ножом. Ножом легче прорезать прямые линии, а скальпелем – округлые.</w:t>
      </w:r>
      <w:r w:rsidR="00400EFD" w:rsidRPr="008A6241">
        <w:rPr>
          <w:rFonts w:ascii="Times New Roman" w:hAnsi="Times New Roman"/>
          <w:sz w:val="28"/>
          <w:szCs w:val="28"/>
        </w:rPr>
        <w:t xml:space="preserve"> На свободные от рисунка области также нанесите геометрические линии, и сделайте по ним прорезы.</w:t>
      </w:r>
    </w:p>
    <w:p w:rsidR="00C86E59" w:rsidRDefault="00C86E59" w:rsidP="00827CFD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5. Подготовить ткань и перенести на нее детали от рисунка, оставить припуски на швы примерно по 0,3 мм, или чуть больше.</w:t>
      </w:r>
    </w:p>
    <w:p w:rsidR="00827CFD" w:rsidRPr="008A6241" w:rsidRDefault="00827CFD" w:rsidP="00827CFD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</w:p>
    <w:p w:rsidR="00C86E59" w:rsidRPr="008A6241" w:rsidRDefault="00827CFD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36830</wp:posOffset>
            </wp:positionV>
            <wp:extent cx="2905125" cy="2266950"/>
            <wp:effectExtent l="19050" t="0" r="9525" b="0"/>
            <wp:wrapThrough wrapText="bothSides">
              <wp:wrapPolygon edited="0">
                <wp:start x="-142" y="0"/>
                <wp:lineTo x="-142" y="21418"/>
                <wp:lineTo x="21671" y="21418"/>
                <wp:lineTo x="21671" y="0"/>
                <wp:lineTo x="-142" y="0"/>
              </wp:wrapPolygon>
            </wp:wrapThrough>
            <wp:docPr id="9" name="Рисунок 1" descr="https://polzavred.ru/wp-content/uploads/pashalnie-jica-9.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s://polzavred.ru/wp-content/uploads/pashalnie-jica-9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E59" w:rsidRPr="008A6241">
        <w:rPr>
          <w:rFonts w:ascii="Times New Roman" w:hAnsi="Times New Roman"/>
          <w:sz w:val="28"/>
          <w:szCs w:val="28"/>
        </w:rPr>
        <w:t xml:space="preserve">6. Приложить кусочек подготовленной ткани на место в соответствии с рисунком, и при помощи зубочистки, или маникюрного инструмента </w:t>
      </w:r>
      <w:proofErr w:type="spellStart"/>
      <w:r w:rsidR="00C86E59" w:rsidRPr="008A6241">
        <w:rPr>
          <w:rFonts w:ascii="Times New Roman" w:hAnsi="Times New Roman"/>
          <w:sz w:val="28"/>
          <w:szCs w:val="28"/>
        </w:rPr>
        <w:t>пушер</w:t>
      </w:r>
      <w:r w:rsidR="008A6241" w:rsidRPr="008A6241">
        <w:rPr>
          <w:rFonts w:ascii="Times New Roman" w:hAnsi="Times New Roman"/>
          <w:sz w:val="28"/>
          <w:szCs w:val="28"/>
        </w:rPr>
        <w:t>а</w:t>
      </w:r>
      <w:proofErr w:type="spellEnd"/>
      <w:r w:rsidR="008A6241" w:rsidRPr="008A6241">
        <w:rPr>
          <w:rFonts w:ascii="Times New Roman" w:hAnsi="Times New Roman"/>
          <w:sz w:val="28"/>
          <w:szCs w:val="28"/>
        </w:rPr>
        <w:t xml:space="preserve"> или ножницами </w:t>
      </w:r>
      <w:r w:rsidR="00C86E59" w:rsidRPr="008A6241">
        <w:rPr>
          <w:rFonts w:ascii="Times New Roman" w:hAnsi="Times New Roman"/>
          <w:sz w:val="28"/>
          <w:szCs w:val="28"/>
        </w:rPr>
        <w:t>просунуть припуски в вырезанную выемку.</w:t>
      </w:r>
    </w:p>
    <w:p w:rsidR="00C86E59" w:rsidRPr="008A6241" w:rsidRDefault="00C86E59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Таким образом просунуть концы ткани по всему периметру рисунка.</w:t>
      </w:r>
    </w:p>
    <w:p w:rsidR="00C86E59" w:rsidRPr="008A6241" w:rsidRDefault="00C86E59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7. Точно также поступить и с остальными деталями.</w:t>
      </w:r>
    </w:p>
    <w:p w:rsidR="00C86E59" w:rsidRPr="008A6241" w:rsidRDefault="00C86E59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8. И у нас остались незаполненными пространства между картинками.</w:t>
      </w:r>
    </w:p>
    <w:p w:rsidR="00A650AB" w:rsidRPr="008A6241" w:rsidRDefault="00A650AB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Стыки сегментов закрываем атласной лентой или шнуром.</w:t>
      </w:r>
    </w:p>
    <w:p w:rsidR="008A6241" w:rsidRDefault="00B00BCF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В верхней части фиксируем золотистый шнур</w:t>
      </w:r>
    </w:p>
    <w:p w:rsidR="00C86E59" w:rsidRPr="008A6241" w:rsidRDefault="00C86E59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Вот так без нитки и иголки можно создать великолепную картину.</w:t>
      </w:r>
    </w:p>
    <w:p w:rsidR="002323BD" w:rsidRPr="008A6241" w:rsidRDefault="002323BD" w:rsidP="00427D1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323BD" w:rsidRPr="008A6241" w:rsidRDefault="002323BD" w:rsidP="00427D17">
      <w:pPr>
        <w:pStyle w:val="a3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:rsidR="002323BD" w:rsidRPr="008A6241" w:rsidRDefault="002323BD" w:rsidP="00427D17">
      <w:pPr>
        <w:pStyle w:val="a3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:rsidR="002323BD" w:rsidRPr="008A6241" w:rsidRDefault="002323BD" w:rsidP="00827CFD">
      <w:pPr>
        <w:pStyle w:val="a3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:rsidR="002323BD" w:rsidRPr="00827CFD" w:rsidRDefault="00827CFD" w:rsidP="00827CFD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27CFD">
        <w:rPr>
          <w:rFonts w:ascii="Times New Roman" w:hAnsi="Times New Roman"/>
          <w:b/>
          <w:color w:val="303030"/>
          <w:sz w:val="28"/>
          <w:szCs w:val="28"/>
        </w:rPr>
        <w:t xml:space="preserve">Пасха </w:t>
      </w:r>
      <w:r w:rsidRPr="00827CFD">
        <w:rPr>
          <w:rFonts w:ascii="Times New Roman" w:hAnsi="Times New Roman"/>
          <w:color w:val="303030"/>
          <w:sz w:val="28"/>
          <w:szCs w:val="28"/>
        </w:rPr>
        <w:t>– главнейший праздник христианства, причем всех его направлений, католической, и православн</w:t>
      </w:r>
      <w:r w:rsidR="00D54038">
        <w:rPr>
          <w:rFonts w:ascii="Times New Roman" w:hAnsi="Times New Roman"/>
          <w:color w:val="303030"/>
          <w:sz w:val="28"/>
          <w:szCs w:val="28"/>
        </w:rPr>
        <w:t>ой</w:t>
      </w:r>
      <w:r w:rsidRPr="00827CFD">
        <w:rPr>
          <w:rFonts w:ascii="Times New Roman" w:hAnsi="Times New Roman"/>
          <w:color w:val="303030"/>
          <w:sz w:val="28"/>
          <w:szCs w:val="28"/>
        </w:rPr>
        <w:t xml:space="preserve"> церкви. Достаточно вспомнить, что к дате празднования Светлого Воскресенья «привязаны» даты многих религиозных праздников – Троица, например, отмечается на пятидесятый день от Пасхи. </w:t>
      </w:r>
      <w:r>
        <w:rPr>
          <w:rFonts w:ascii="Times New Roman" w:hAnsi="Times New Roman"/>
          <w:color w:val="303030"/>
          <w:sz w:val="28"/>
          <w:szCs w:val="28"/>
        </w:rPr>
        <w:t>В 20</w:t>
      </w:r>
      <w:r w:rsidR="00D54038">
        <w:rPr>
          <w:rFonts w:ascii="Times New Roman" w:hAnsi="Times New Roman"/>
          <w:color w:val="303030"/>
          <w:sz w:val="28"/>
          <w:szCs w:val="28"/>
        </w:rPr>
        <w:t>23</w:t>
      </w:r>
      <w:r>
        <w:rPr>
          <w:rFonts w:ascii="Times New Roman" w:hAnsi="Times New Roman"/>
          <w:color w:val="303030"/>
          <w:sz w:val="28"/>
          <w:szCs w:val="28"/>
        </w:rPr>
        <w:t xml:space="preserve"> году мы будем отмечать Пасху </w:t>
      </w:r>
      <w:r w:rsidR="00D54038">
        <w:rPr>
          <w:rFonts w:ascii="Times New Roman" w:hAnsi="Times New Roman"/>
          <w:color w:val="303030"/>
          <w:sz w:val="28"/>
          <w:szCs w:val="28"/>
        </w:rPr>
        <w:t>16</w:t>
      </w:r>
      <w:r>
        <w:rPr>
          <w:rFonts w:ascii="Times New Roman" w:hAnsi="Times New Roman"/>
          <w:color w:val="303030"/>
          <w:sz w:val="28"/>
          <w:szCs w:val="28"/>
        </w:rPr>
        <w:t xml:space="preserve"> апреля.</w:t>
      </w:r>
    </w:p>
    <w:p w:rsidR="002323BD" w:rsidRPr="008A6241" w:rsidRDefault="002323BD" w:rsidP="00427D17">
      <w:pPr>
        <w:pStyle w:val="a3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:rsidR="002B67F0" w:rsidRDefault="002B67F0" w:rsidP="002B67F0">
      <w:pPr>
        <w:pStyle w:val="a3"/>
        <w:shd w:val="clear" w:color="auto" w:fill="FFFFFF"/>
        <w:rPr>
          <w:rFonts w:asciiTheme="minorHAnsi" w:hAnsiTheme="minorHAnsi"/>
          <w:i/>
          <w:sz w:val="20"/>
          <w:szCs w:val="20"/>
        </w:rPr>
      </w:pPr>
    </w:p>
    <w:p w:rsidR="00710101" w:rsidRDefault="00710101" w:rsidP="002B67F0">
      <w:pPr>
        <w:pStyle w:val="a3"/>
        <w:shd w:val="clear" w:color="auto" w:fill="FFFFFF"/>
        <w:rPr>
          <w:rFonts w:asciiTheme="minorHAnsi" w:hAnsiTheme="minorHAnsi"/>
          <w:i/>
          <w:sz w:val="20"/>
          <w:szCs w:val="20"/>
        </w:rPr>
      </w:pPr>
    </w:p>
    <w:p w:rsidR="00D54038" w:rsidRDefault="00D54038" w:rsidP="002B67F0">
      <w:pPr>
        <w:pStyle w:val="a3"/>
        <w:shd w:val="clear" w:color="auto" w:fill="FFFFFF"/>
        <w:rPr>
          <w:rFonts w:asciiTheme="minorHAnsi" w:hAnsiTheme="minorHAnsi"/>
          <w:i/>
          <w:sz w:val="20"/>
          <w:szCs w:val="20"/>
        </w:rPr>
      </w:pPr>
    </w:p>
    <w:p w:rsidR="002B67F0" w:rsidRDefault="002323BD" w:rsidP="002323BD">
      <w:pPr>
        <w:pStyle w:val="a3"/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427D17">
        <w:rPr>
          <w:rFonts w:ascii="Times New Roman" w:hAnsi="Times New Roman"/>
          <w:sz w:val="22"/>
          <w:szCs w:val="22"/>
        </w:rPr>
        <w:lastRenderedPageBreak/>
        <w:t>Муниципальное бюджетное учреждение дополнительного образования</w:t>
      </w:r>
    </w:p>
    <w:p w:rsidR="002323BD" w:rsidRPr="002B67F0" w:rsidRDefault="002323BD" w:rsidP="002323BD">
      <w:pPr>
        <w:pStyle w:val="a3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2B67F0">
        <w:rPr>
          <w:rFonts w:ascii="Times New Roman" w:hAnsi="Times New Roman"/>
          <w:b/>
          <w:sz w:val="22"/>
          <w:szCs w:val="22"/>
        </w:rPr>
        <w:t xml:space="preserve"> «Дом детского творчества №1»</w:t>
      </w:r>
    </w:p>
    <w:p w:rsidR="002323BD" w:rsidRDefault="002323BD" w:rsidP="002323BD">
      <w:pPr>
        <w:pStyle w:val="a3"/>
        <w:shd w:val="clear" w:color="auto" w:fill="FFFFFF"/>
        <w:jc w:val="center"/>
        <w:rPr>
          <w:rFonts w:asciiTheme="minorHAnsi" w:hAnsiTheme="minorHAnsi"/>
          <w:i/>
          <w:sz w:val="20"/>
          <w:szCs w:val="20"/>
        </w:rPr>
      </w:pPr>
    </w:p>
    <w:p w:rsidR="002323BD" w:rsidRDefault="002323BD" w:rsidP="002323BD">
      <w:pPr>
        <w:pStyle w:val="a3"/>
        <w:shd w:val="clear" w:color="auto" w:fill="FFFFFF"/>
        <w:jc w:val="center"/>
        <w:rPr>
          <w:rFonts w:asciiTheme="minorHAnsi" w:hAnsiTheme="minorHAnsi"/>
          <w:i/>
          <w:sz w:val="20"/>
          <w:szCs w:val="20"/>
        </w:rPr>
      </w:pPr>
    </w:p>
    <w:p w:rsidR="002323BD" w:rsidRPr="00027E31" w:rsidRDefault="00027E31" w:rsidP="00027E31">
      <w:pPr>
        <w:pStyle w:val="2"/>
        <w:shd w:val="clear" w:color="auto" w:fill="FFFFFF"/>
        <w:jc w:val="center"/>
        <w:rPr>
          <w:sz w:val="36"/>
          <w:szCs w:val="36"/>
        </w:rPr>
      </w:pPr>
      <w:r w:rsidRPr="00027E31">
        <w:rPr>
          <w:sz w:val="36"/>
          <w:szCs w:val="36"/>
        </w:rPr>
        <w:t>У</w:t>
      </w:r>
      <w:r w:rsidR="002323BD" w:rsidRPr="00027E31">
        <w:rPr>
          <w:sz w:val="36"/>
          <w:szCs w:val="36"/>
        </w:rPr>
        <w:t xml:space="preserve">крашение в технике </w:t>
      </w:r>
      <w:r>
        <w:rPr>
          <w:sz w:val="36"/>
          <w:szCs w:val="36"/>
        </w:rPr>
        <w:t xml:space="preserve">   </w:t>
      </w:r>
      <w:proofErr w:type="spellStart"/>
      <w:r w:rsidR="002323BD" w:rsidRPr="00027E31">
        <w:rPr>
          <w:sz w:val="36"/>
          <w:szCs w:val="36"/>
        </w:rPr>
        <w:t>кинусайга</w:t>
      </w:r>
      <w:proofErr w:type="spellEnd"/>
    </w:p>
    <w:p w:rsidR="00D54038" w:rsidRPr="00D54038" w:rsidRDefault="002B67F0" w:rsidP="00D54038">
      <w:pPr>
        <w:pStyle w:val="a3"/>
        <w:shd w:val="clear" w:color="auto" w:fill="FFFFFF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311150</wp:posOffset>
            </wp:positionV>
            <wp:extent cx="2781300" cy="2352675"/>
            <wp:effectExtent l="19050" t="0" r="0" b="0"/>
            <wp:wrapThrough wrapText="bothSides">
              <wp:wrapPolygon edited="0">
                <wp:start x="-148" y="0"/>
                <wp:lineTo x="-148" y="21513"/>
                <wp:lineTo x="21600" y="21513"/>
                <wp:lineTo x="21600" y="0"/>
                <wp:lineTo x="-148" y="0"/>
              </wp:wrapPolygon>
            </wp:wrapThrough>
            <wp:docPr id="32" name="Рисунок 32" descr="C:\Users\Михаил\Desktop\пасхальные яйца\0_a3a56_23180edb_L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C:\Users\Михаил\Desktop\пасхальные яйца\0_a3a56_23180edb_L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241" w:rsidRPr="002B67F0" w:rsidRDefault="008A6241" w:rsidP="008A6241">
      <w:pPr>
        <w:pStyle w:val="a3"/>
        <w:shd w:val="clear" w:color="auto" w:fill="FFFFFF"/>
        <w:contextualSpacing/>
        <w:jc w:val="right"/>
        <w:rPr>
          <w:rFonts w:ascii="Times New Roman" w:hAnsi="Times New Roman"/>
          <w:sz w:val="20"/>
          <w:szCs w:val="20"/>
        </w:rPr>
      </w:pPr>
      <w:r w:rsidRPr="002B67F0">
        <w:rPr>
          <w:rFonts w:ascii="Times New Roman" w:hAnsi="Times New Roman"/>
          <w:sz w:val="20"/>
          <w:szCs w:val="20"/>
        </w:rPr>
        <w:t>Разработала:</w:t>
      </w:r>
    </w:p>
    <w:p w:rsidR="008A6241" w:rsidRPr="002B67F0" w:rsidRDefault="00D54038" w:rsidP="008A6241">
      <w:pPr>
        <w:pStyle w:val="a3"/>
        <w:shd w:val="clear" w:color="auto" w:fill="FFFFFF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Чистякова В.А.</w:t>
      </w:r>
    </w:p>
    <w:p w:rsidR="008A6241" w:rsidRPr="002B67F0" w:rsidRDefault="00D54038" w:rsidP="008A6241">
      <w:pPr>
        <w:pStyle w:val="a3"/>
        <w:shd w:val="clear" w:color="auto" w:fill="FFFFFF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 - организатор</w:t>
      </w:r>
    </w:p>
    <w:p w:rsidR="00D54038" w:rsidRDefault="00D54038" w:rsidP="00D53244">
      <w:pPr>
        <w:pStyle w:val="a3"/>
        <w:shd w:val="clear" w:color="auto" w:fill="FFFFFF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54038" w:rsidRDefault="00D54038" w:rsidP="00D53244">
      <w:pPr>
        <w:pStyle w:val="a3"/>
        <w:shd w:val="clear" w:color="auto" w:fill="FFFFFF"/>
        <w:contextualSpacing/>
        <w:jc w:val="center"/>
        <w:rPr>
          <w:rFonts w:ascii="Times New Roman" w:hAnsi="Times New Roman"/>
          <w:sz w:val="20"/>
          <w:szCs w:val="20"/>
        </w:rPr>
      </w:pPr>
    </w:p>
    <w:p w:rsidR="002B67F0" w:rsidRDefault="002B67F0" w:rsidP="00D53244">
      <w:pPr>
        <w:pStyle w:val="a3"/>
        <w:shd w:val="clear" w:color="auto" w:fill="FFFFFF"/>
        <w:contextualSpacing/>
        <w:jc w:val="center"/>
        <w:rPr>
          <w:rFonts w:ascii="Times New Roman" w:hAnsi="Times New Roman"/>
          <w:sz w:val="20"/>
          <w:szCs w:val="20"/>
        </w:rPr>
      </w:pPr>
      <w:r w:rsidRPr="002B67F0">
        <w:rPr>
          <w:rFonts w:ascii="Times New Roman" w:hAnsi="Times New Roman"/>
          <w:sz w:val="20"/>
          <w:szCs w:val="20"/>
        </w:rPr>
        <w:t xml:space="preserve">Новокузнецк, </w:t>
      </w:r>
    </w:p>
    <w:p w:rsidR="00FB4DD3" w:rsidRPr="002B67F0" w:rsidRDefault="00D54038" w:rsidP="00D53244">
      <w:pPr>
        <w:pStyle w:val="a3"/>
        <w:shd w:val="clear" w:color="auto" w:fill="FFFFFF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2023</w:t>
      </w:r>
      <w:r w:rsidR="008A6241" w:rsidRPr="002B67F0">
        <w:rPr>
          <w:rFonts w:ascii="Times New Roman" w:hAnsi="Times New Roman"/>
          <w:sz w:val="20"/>
          <w:szCs w:val="20"/>
        </w:rPr>
        <w:t>г.</w:t>
      </w:r>
      <w:r w:rsidR="0073303A" w:rsidRPr="002B67F0">
        <w:rPr>
          <w:rFonts w:ascii="Times New Roman" w:hAnsi="Times New Roman"/>
          <w:sz w:val="28"/>
          <w:szCs w:val="28"/>
        </w:rPr>
        <w:t xml:space="preserve"> </w:t>
      </w:r>
    </w:p>
    <w:sectPr w:rsidR="00FB4DD3" w:rsidRPr="002B67F0" w:rsidSect="0071010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5F5"/>
    <w:multiLevelType w:val="multilevel"/>
    <w:tmpl w:val="D8CE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33C"/>
    <w:rsid w:val="00027E31"/>
    <w:rsid w:val="000711A0"/>
    <w:rsid w:val="001F34D7"/>
    <w:rsid w:val="00224881"/>
    <w:rsid w:val="002323BD"/>
    <w:rsid w:val="002B67F0"/>
    <w:rsid w:val="00400EFD"/>
    <w:rsid w:val="00427D17"/>
    <w:rsid w:val="005478D4"/>
    <w:rsid w:val="006B0FC0"/>
    <w:rsid w:val="006D3E73"/>
    <w:rsid w:val="00710101"/>
    <w:rsid w:val="0073303A"/>
    <w:rsid w:val="00827CFD"/>
    <w:rsid w:val="008729C4"/>
    <w:rsid w:val="00877A6C"/>
    <w:rsid w:val="008A6241"/>
    <w:rsid w:val="00900F75"/>
    <w:rsid w:val="009271CE"/>
    <w:rsid w:val="00A650AB"/>
    <w:rsid w:val="00B00BCF"/>
    <w:rsid w:val="00B9133C"/>
    <w:rsid w:val="00C86E59"/>
    <w:rsid w:val="00D53244"/>
    <w:rsid w:val="00D54038"/>
    <w:rsid w:val="00FB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50" w:line="24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9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86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86E59"/>
    <w:pPr>
      <w:spacing w:after="225"/>
      <w:ind w:firstLine="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E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E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7CFD"/>
  </w:style>
  <w:style w:type="character" w:styleId="a6">
    <w:name w:val="Hyperlink"/>
    <w:basedOn w:val="a0"/>
    <w:uiPriority w:val="99"/>
    <w:semiHidden/>
    <w:unhideWhenUsed/>
    <w:rsid w:val="00827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50" w:line="24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9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6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86E59"/>
    <w:pPr>
      <w:spacing w:after="225"/>
      <w:ind w:firstLine="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E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2D5A-4DE2-492E-AE93-BEAFD210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/Оригинальное украшение в технике кинусайга</vt:lpstr>
      <vt:lpstr>    Украшение в технике    кинусайга</vt:lpstr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КомпЛавка Бардина 9</cp:lastModifiedBy>
  <cp:revision>21</cp:revision>
  <cp:lastPrinted>2018-04-02T04:11:00Z</cp:lastPrinted>
  <dcterms:created xsi:type="dcterms:W3CDTF">2018-04-01T03:44:00Z</dcterms:created>
  <dcterms:modified xsi:type="dcterms:W3CDTF">2023-04-05T10:16:00Z</dcterms:modified>
</cp:coreProperties>
</file>